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c7b5c7cfd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ALPHA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ALPHA</w:t>
      </w:r>
    </w:p>
    <w:sectPr>
      <w:headerReference xmlns:r="http://schemas.openxmlformats.org/officeDocument/2006/relationships" w:type="default" r:id="Rd4d299f793604743"/>
      <w:footerReference xmlns:r="http://schemas.openxmlformats.org/officeDocument/2006/relationships" w:type="default" r:id="Rfc697e88a430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ALPHA   ·   Org.nr 986 387 102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ALPHA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299f793604743" /><Relationship Type="http://schemas.openxmlformats.org/officeDocument/2006/relationships/footer" Target="/word/footer1.xml" Id="Rfc697e88a4304897" /></Relationships>
</file>