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52456cb3e742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JÆRØK DA</w:t>
      </w:r>
    </w:p>
    <w:sectPr>
      <w:headerReference xmlns:r="http://schemas.openxmlformats.org/officeDocument/2006/relationships" w:type="default" r:id="R539b067075fc467a"/>
      <w:footerReference xmlns:r="http://schemas.openxmlformats.org/officeDocument/2006/relationships" w:type="default" r:id="R358324366b9545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JÆRØK DA   ·   Org.nr 986 397 167   ·   Myrvegen 2   ·   4344 BRYNE   ·   Tlf. 51 43  03 30   ·   post@jarok.no   ·   www.jarok.no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JÆRØK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9b067075fc467a" /><Relationship Type="http://schemas.openxmlformats.org/officeDocument/2006/relationships/footer" Target="/word/footer1.xml" Id="R358324366b954556" /></Relationships>
</file>