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785f3824f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BEDRIFTSPARTNER VARDØ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BEDRIFTSPARTNER VARDØ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00757a1444a7a"/>
      <w:footerReference xmlns:r="http://schemas.openxmlformats.org/officeDocument/2006/relationships" w:type="default" r:id="R7fb5e9924124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00757a1444a7a" /><Relationship Type="http://schemas.openxmlformats.org/officeDocument/2006/relationships/footer" Target="/word/footer1.xml" Id="R7fb5e992412446e8" /></Relationships>
</file>