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fa06baafdd48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SPAR TYSNES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SPAR TYSNES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45bc5589a94fcf"/>
      <w:footerReference xmlns:r="http://schemas.openxmlformats.org/officeDocument/2006/relationships" w:type="default" r:id="R74c262f156cc4c2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SPAR TYSNES AS   ·   Org.nr 986 912 878   ·   Hegglandsvegen 33   ·   5680 TYSNES   ·   Tlf. 53 43 12 09   ·   spar.tysnes@ngbutikk.net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SPAR TYSNES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45bc5589a94fcf" /><Relationship Type="http://schemas.openxmlformats.org/officeDocument/2006/relationships/footer" Target="/word/footer1.xml" Id="R74c262f156cc4c29" /></Relationships>
</file>