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90de4c47854cb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Askim,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TAKO-INVEST AS</w:t>
      </w:r>
    </w:p>
    <w:sectPr>
      <w:headerReference xmlns:r="http://schemas.openxmlformats.org/officeDocument/2006/relationships" w:type="default" r:id="R101dbaff8b2a4adc"/>
      <w:footerReference xmlns:r="http://schemas.openxmlformats.org/officeDocument/2006/relationships" w:type="default" r:id="Re7f8e97213ac4b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TAKO-INVEST AS   ·   Org.nr 986 919 953   ·   Katralveien 4A   ·   1813 ASKIM   ·   Tlf. 69 88 45 76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TAKO-INVEST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1dbaff8b2a4adc" /><Relationship Type="http://schemas.openxmlformats.org/officeDocument/2006/relationships/footer" Target="/word/footer1.xml" Id="Re7f8e97213ac4b62" /></Relationships>
</file>