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3e259099e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 INVEST AS</w:t>
      </w:r>
    </w:p>
    <w:sectPr>
      <w:headerReference xmlns:r="http://schemas.openxmlformats.org/officeDocument/2006/relationships" w:type="default" r:id="R0f228a5f5a0c4455"/>
      <w:footerReference xmlns:r="http://schemas.openxmlformats.org/officeDocument/2006/relationships" w:type="default" r:id="R31766cf2da67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28a5f5a0c4455" /><Relationship Type="http://schemas.openxmlformats.org/officeDocument/2006/relationships/footer" Target="/word/footer1.xml" Id="R31766cf2da674973" /></Relationships>
</file>