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64e8ebcd124b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Kråkerøy,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WICAN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WICAN REGNSKAP AS</w:t>
      </w:r>
    </w:p>
    <w:sectPr>
      <w:headerReference xmlns:r="http://schemas.openxmlformats.org/officeDocument/2006/relationships" w:type="default" r:id="R1ec3d2613fe146d2"/>
      <w:footerReference xmlns:r="http://schemas.openxmlformats.org/officeDocument/2006/relationships" w:type="default" r:id="Raa78e43255324a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WICAN REGNSKAP AS   ·   Org.nr 987 430 478   ·   Gamle Beddingvei 21   ·   1671 KRÅKERØY   ·   Tlf. 69 35 56 56   ·   firmapost@wican.no   ·   www.wican.no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WICAN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c3d2613fe146d2" /><Relationship Type="http://schemas.openxmlformats.org/officeDocument/2006/relationships/footer" Target="/word/footer1.xml" Id="Raa78e43255324a3d" /></Relationships>
</file>