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99fb1c8e2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AKSJEGLOBAL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INDEKS</w:t>
      </w:r>
    </w:p>
    <w:sectPr>
      <w:headerReference xmlns:r="http://schemas.openxmlformats.org/officeDocument/2006/relationships" w:type="default" r:id="Rcd88960d4dd44cc6"/>
      <w:footerReference xmlns:r="http://schemas.openxmlformats.org/officeDocument/2006/relationships" w:type="default" r:id="R7aedf55c0bec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8960d4dd44cc6" /><Relationship Type="http://schemas.openxmlformats.org/officeDocument/2006/relationships/footer" Target="/word/footer1.xml" Id="R7aedf55c0bec4364" /></Relationships>
</file>