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bb5349537945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HK REGNSKAP AS.</w:t>
      </w:r>
    </w:p>
    <w:sectPr>
      <w:headerReference xmlns:r="http://schemas.openxmlformats.org/officeDocument/2006/relationships" w:type="default" r:id="Ra0e7ed570fa34c12"/>
      <w:footerReference xmlns:r="http://schemas.openxmlformats.org/officeDocument/2006/relationships" w:type="default" r:id="R6ac5e8a08a8b40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e7ed570fa34c12" /><Relationship Type="http://schemas.openxmlformats.org/officeDocument/2006/relationships/footer" Target="/word/footer1.xml" Id="R6ac5e8a08a8b40c8" /></Relationships>
</file>