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4674af0ce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KLEVENSTERN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KLEVENSTERN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50f4abb26f49c5"/>
      <w:footerReference xmlns:r="http://schemas.openxmlformats.org/officeDocument/2006/relationships" w:type="default" r:id="Rc953df7a57a5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0f4abb26f49c5" /><Relationship Type="http://schemas.openxmlformats.org/officeDocument/2006/relationships/footer" Target="/word/footer1.xml" Id="Rc953df7a57a545f0" /></Relationships>
</file>