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dccf8426e46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SOFIA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SOFIA AS</w:t>
      </w:r>
    </w:p>
    <w:sectPr>
      <w:headerReference xmlns:r="http://schemas.openxmlformats.org/officeDocument/2006/relationships" w:type="default" r:id="R81e66b0f9cd049cc"/>
      <w:footerReference xmlns:r="http://schemas.openxmlformats.org/officeDocument/2006/relationships" w:type="default" r:id="Rbc5eba1e21ab48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SOFIA AS   ·   Org.nr 987 661 984   ·   Hagaløkka 10C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e66b0f9cd049cc" /><Relationship Type="http://schemas.openxmlformats.org/officeDocument/2006/relationships/footer" Target="/word/footer1.xml" Id="Rbc5eba1e21ab48f8" /></Relationships>
</file>