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f3371efda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VIATANN AS</w:t>
      </w:r>
    </w:p>
    <w:sectPr>
      <w:headerReference xmlns:r="http://schemas.openxmlformats.org/officeDocument/2006/relationships" w:type="default" r:id="Rdece449da9e24325"/>
      <w:footerReference xmlns:r="http://schemas.openxmlformats.org/officeDocument/2006/relationships" w:type="default" r:id="Raa6f853ae5e7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VIATANN AS   ·   Org.nr 987 669 365   ·   Fredrik Hougens vei 23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e449da9e24325" /><Relationship Type="http://schemas.openxmlformats.org/officeDocument/2006/relationships/footer" Target="/word/footer1.xml" Id="Raa6f853ae5e74a99" /></Relationships>
</file>