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8c22d9e7b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VIATANN AS</w:t>
      </w:r>
    </w:p>
    <w:sectPr>
      <w:headerReference xmlns:r="http://schemas.openxmlformats.org/officeDocument/2006/relationships" w:type="default" r:id="R855324c3c48442d6"/>
      <w:footerReference xmlns:r="http://schemas.openxmlformats.org/officeDocument/2006/relationships" w:type="default" r:id="Rc8f93db518c0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VIATANN AS   ·   Org.nr 987 669 365   ·   Fredrik Hougens vei 23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324c3c48442d6" /><Relationship Type="http://schemas.openxmlformats.org/officeDocument/2006/relationships/footer" Target="/word/footer1.xml" Id="Rc8f93db518c0488f" /></Relationships>
</file>