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1b32afa5994d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SIAN INVEST AS</w:t>
      </w:r>
    </w:p>
    <w:sectPr>
      <w:headerReference xmlns:r="http://schemas.openxmlformats.org/officeDocument/2006/relationships" w:type="default" r:id="R0a8131e6e7cf4169"/>
      <w:footerReference xmlns:r="http://schemas.openxmlformats.org/officeDocument/2006/relationships" w:type="default" r:id="Rce7ebd555f6841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SIAN INVEST AS   ·   Org.nr 987 669 616   ·  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8131e6e7cf4169" /><Relationship Type="http://schemas.openxmlformats.org/officeDocument/2006/relationships/footer" Target="/word/footer1.xml" Id="Rce7ebd555f6841a0" /></Relationships>
</file>