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8212f5b9a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OLEDA AS.</w:t>
      </w:r>
    </w:p>
    <w:sectPr>
      <w:headerReference xmlns:r="http://schemas.openxmlformats.org/officeDocument/2006/relationships" w:type="default" r:id="R569eaa48b9064c73"/>
      <w:footerReference xmlns:r="http://schemas.openxmlformats.org/officeDocument/2006/relationships" w:type="default" r:id="R921b241c5bbe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eaa48b9064c73" /><Relationship Type="http://schemas.openxmlformats.org/officeDocument/2006/relationships/footer" Target="/word/footer1.xml" Id="R921b241c5bbe4e66" /></Relationships>
</file>