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593441ad7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 LAPPEN STJØRDAL-MERÅKER TRAFIKKSKOLE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 LAPPEN STJØRDAL-MERÅKER TRAFIKKSKOLE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d86c0848a4ccd"/>
      <w:footerReference xmlns:r="http://schemas.openxmlformats.org/officeDocument/2006/relationships" w:type="default" r:id="R78cfd46aaecb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d86c0848a4ccd" /><Relationship Type="http://schemas.openxmlformats.org/officeDocument/2006/relationships/footer" Target="/word/footer1.xml" Id="R78cfd46aaecb4a55" /></Relationships>
</file>