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674930020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LITCHVILLE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LITCHVILLE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ebd05a6064c50"/>
      <w:footerReference xmlns:r="http://schemas.openxmlformats.org/officeDocument/2006/relationships" w:type="default" r:id="Rafa61646c8e6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LITCHVILLE AS   ·   Org.nr 988 408 468   ·   Lyngvegen 19   ·   7088 HEIMDAL   ·   Tlf. 72 84 40 51   ·   om@daytrading.no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LITCHVILLE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ebd05a6064c50" /><Relationship Type="http://schemas.openxmlformats.org/officeDocument/2006/relationships/footer" Target="/word/footer1.xml" Id="Rafa61646c8e64ca8" /></Relationships>
</file>