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6674fc110d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fe2ba3ee64ddd"/>
      <w:footerReference xmlns:r="http://schemas.openxmlformats.org/officeDocument/2006/relationships" w:type="default" r:id="R3bbc2050aaa4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KARLIN INVEST AS   ·   Org.nr 988 534 293   ·   Grågåsbakken 11   ·   4622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fe2ba3ee64ddd" /><Relationship Type="http://schemas.openxmlformats.org/officeDocument/2006/relationships/footer" Target="/word/footer1.xml" Id="R3bbc2050aaa44541" /></Relationships>
</file>