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2ce6a860e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CAMPITOR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a091a605dcb942d8"/>
      <w:footerReference xmlns:r="http://schemas.openxmlformats.org/officeDocument/2006/relationships" w:type="default" r:id="R114612bcdaa8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1a605dcb942d8" /><Relationship Type="http://schemas.openxmlformats.org/officeDocument/2006/relationships/footer" Target="/word/footer1.xml" Id="R114612bcdaa84978" /></Relationships>
</file>