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bfccadf0c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ACADIA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ACADIA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fbc3284a049c9"/>
      <w:footerReference xmlns:r="http://schemas.openxmlformats.org/officeDocument/2006/relationships" w:type="default" r:id="R52029f4d9d33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fbc3284a049c9" /><Relationship Type="http://schemas.openxmlformats.org/officeDocument/2006/relationships/footer" Target="/word/footer1.xml" Id="R52029f4d9d3347a3" /></Relationships>
</file>