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5a65e4bf4540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ACADIA HOLDING AS</w:t>
      </w:r>
    </w:p>
    <w:sectPr>
      <w:headerReference xmlns:r="http://schemas.openxmlformats.org/officeDocument/2006/relationships" w:type="default" r:id="Rf883ee9b2e9248a6"/>
      <w:footerReference xmlns:r="http://schemas.openxmlformats.org/officeDocument/2006/relationships" w:type="default" r:id="Rd7405e4e289844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ACADIA HOLDING AS   ·   Org.nr 988 594 687   ·   Risalléen 34A   ·   0776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ACADIA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83ee9b2e9248a6" /><Relationship Type="http://schemas.openxmlformats.org/officeDocument/2006/relationships/footer" Target="/word/footer1.xml" Id="Rd7405e4e289844d5" /></Relationships>
</file>