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646fc16c8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37fbe10e5413f"/>
      <w:footerReference xmlns:r="http://schemas.openxmlformats.org/officeDocument/2006/relationships" w:type="default" r:id="R51714be9a652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HOLDING AS   ·   Org.nr 988 797 065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7fbe10e5413f" /><Relationship Type="http://schemas.openxmlformats.org/officeDocument/2006/relationships/footer" Target="/word/footer1.xml" Id="R51714be9a65249a5" /></Relationships>
</file>