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ab5eec373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SOLØY INVEST AS.</w:t>
      </w:r>
    </w:p>
    <w:sectPr>
      <w:headerReference xmlns:r="http://schemas.openxmlformats.org/officeDocument/2006/relationships" w:type="default" r:id="Rfedb3ab403fe41e3"/>
      <w:footerReference xmlns:r="http://schemas.openxmlformats.org/officeDocument/2006/relationships" w:type="default" r:id="Rfe06b5ae17d1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b3ab403fe41e3" /><Relationship Type="http://schemas.openxmlformats.org/officeDocument/2006/relationships/footer" Target="/word/footer1.xml" Id="Rfe06b5ae17d1426c" /></Relationships>
</file>