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cb859975a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fcfa3412548dd"/>
      <w:footerReference xmlns:r="http://schemas.openxmlformats.org/officeDocument/2006/relationships" w:type="default" r:id="Ra92c4fb73edb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 AS   ·   Org.nr 988 828 289   ·   Bekkelagsterrassen 21A   ·   1177 OSLO   ·   martin@sie.no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fcfa3412548dd" /><Relationship Type="http://schemas.openxmlformats.org/officeDocument/2006/relationships/footer" Target="/word/footer1.xml" Id="Ra92c4fb73edb4a2b" /></Relationships>
</file>