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acae3753840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HARALD MATHISEN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 MATHISEN HOLDING AS</w:t>
      </w:r>
    </w:p>
    <w:sectPr>
      <w:headerReference xmlns:r="http://schemas.openxmlformats.org/officeDocument/2006/relationships" w:type="default" r:id="R97d1bd24df1e4ea2"/>
      <w:footerReference xmlns:r="http://schemas.openxmlformats.org/officeDocument/2006/relationships" w:type="default" r:id="Rcb471c93c2b7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MATHISEN HOLDING AS   ·   Org.nr 988 828 963   ·   Frysjaveien 33E   ·   0884 OSLO   ·   Tlf. 22 40 59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MATHISEN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1bd24df1e4ea2" /><Relationship Type="http://schemas.openxmlformats.org/officeDocument/2006/relationships/footer" Target="/word/footer1.xml" Id="Rcb471c93c2b74d58" /></Relationships>
</file>