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bbe4d55c124b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FOR ME AS, org.nr 988 829 366,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 ME AS</w:t>
      </w:r>
    </w:p>
    <w:sectPr>
      <w:headerReference xmlns:r="http://schemas.openxmlformats.org/officeDocument/2006/relationships" w:type="default" r:id="R0e734a56234040b9"/>
      <w:footerReference xmlns:r="http://schemas.openxmlformats.org/officeDocument/2006/relationships" w:type="default" r:id="R38af104a5a384a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 ME AS   ·   Org.nr 988 829 366   ·   Eckersbergs gate 18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 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734a56234040b9" /><Relationship Type="http://schemas.openxmlformats.org/officeDocument/2006/relationships/footer" Target="/word/footer1.xml" Id="R38af104a5a384ac4" /></Relationships>
</file>