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8781ba45d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190c10ce54877"/>
      <w:footerReference xmlns:r="http://schemas.openxmlformats.org/officeDocument/2006/relationships" w:type="default" r:id="R86b6132a0c99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HOLDING AS   ·   Org.nr 988 897 418   ·   Sluppenvegen 2   ·   7037 TRONDHEIM   ·   post@heglundholding.no   ·   www.heglundholding.no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190c10ce54877" /><Relationship Type="http://schemas.openxmlformats.org/officeDocument/2006/relationships/footer" Target="/word/footer1.xml" Id="R86b6132a0c994cfd" /></Relationships>
</file>