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4a7c9a7a2e44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NYVIK INVEST AS</w:t>
      </w:r>
    </w:p>
    <w:sectPr>
      <w:headerReference xmlns:r="http://schemas.openxmlformats.org/officeDocument/2006/relationships" w:type="default" r:id="R1c72992dc06148b7"/>
      <w:footerReference xmlns:r="http://schemas.openxmlformats.org/officeDocument/2006/relationships" w:type="default" r:id="R57d12b1de8db4e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NYVIK INVEST AS   ·   Org.nr 988 913 375   ·   Nordsjøvegen 155B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72992dc06148b7" /><Relationship Type="http://schemas.openxmlformats.org/officeDocument/2006/relationships/footer" Target="/word/footer1.xml" Id="R57d12b1de8db4e58" /></Relationships>
</file>