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571c0333d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KOMMUNE</w:t>
      </w:r>
    </w:p>
    <w:sectPr>
      <w:headerReference xmlns:r="http://schemas.openxmlformats.org/officeDocument/2006/relationships" w:type="default" r:id="R354bdaed88524953"/>
      <w:footerReference xmlns:r="http://schemas.openxmlformats.org/officeDocument/2006/relationships" w:type="default" r:id="R6c69add5df5e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bdaed88524953" /><Relationship Type="http://schemas.openxmlformats.org/officeDocument/2006/relationships/footer" Target="/word/footer1.xml" Id="R6c69add5df5e4e6e" /></Relationships>
</file>