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29b5acb34342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MILLA INVESTMENT AS</w:t>
      </w:r>
    </w:p>
    <w:sectPr>
      <w:headerReference xmlns:r="http://schemas.openxmlformats.org/officeDocument/2006/relationships" w:type="default" r:id="R3f025b8b9f4f4ca6"/>
      <w:footerReference xmlns:r="http://schemas.openxmlformats.org/officeDocument/2006/relationships" w:type="default" r:id="R28ead28f31aa4f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MILLA INVESTMENT AS   ·   Org.nr 988 914 681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MILLA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025b8b9f4f4ca6" /><Relationship Type="http://schemas.openxmlformats.org/officeDocument/2006/relationships/footer" Target="/word/footer1.xml" Id="R28ead28f31aa4f5f" /></Relationships>
</file>