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a7db6dc5ed44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HUNDSEM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HUNDSEM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41e646e479432c"/>
      <w:footerReference xmlns:r="http://schemas.openxmlformats.org/officeDocument/2006/relationships" w:type="default" r:id="Rb017e5455856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HUNDSEM INVEST AS   ·   Org.nr 988 921 556   ·   c/o Sparebank 1 Økonomihuset AS, Kartverksveien 11   ·   3511 HØNEFOSS   ·   terje.hval@okohuset.no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1e646e479432c" /><Relationship Type="http://schemas.openxmlformats.org/officeDocument/2006/relationships/footer" Target="/word/footer1.xml" Id="Rb017e54558564d55" /></Relationships>
</file>