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639ac2cd2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fdc331f05428d"/>
      <w:footerReference xmlns:r="http://schemas.openxmlformats.org/officeDocument/2006/relationships" w:type="default" r:id="Rd0bfad06d477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TICATO AS   ·   Org.nr 988 924 105   ·   Kristian Kølles vei 29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fdc331f05428d" /><Relationship Type="http://schemas.openxmlformats.org/officeDocument/2006/relationships/footer" Target="/word/footer1.xml" Id="Rd0bfad06d4774d54" /></Relationships>
</file>