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32b9bf1464d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PROBITY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PROBITY AS</w:t>
      </w:r>
    </w:p>
    <w:sectPr>
      <w:headerReference xmlns:r="http://schemas.openxmlformats.org/officeDocument/2006/relationships" w:type="default" r:id="R632459379ff94923"/>
      <w:footerReference xmlns:r="http://schemas.openxmlformats.org/officeDocument/2006/relationships" w:type="default" r:id="R941153ea23ef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PROBITY AS   ·   Org.nr 988 936 960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459379ff94923" /><Relationship Type="http://schemas.openxmlformats.org/officeDocument/2006/relationships/footer" Target="/word/footer1.xml" Id="R941153ea23ef4990" /></Relationships>
</file>