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c5232b881042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Torød,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NPH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NPH INVEST AS</w:t>
      </w:r>
    </w:p>
    <w:sectPr>
      <w:headerReference xmlns:r="http://schemas.openxmlformats.org/officeDocument/2006/relationships" w:type="default" r:id="R6967a93e7ded40f7"/>
      <w:footerReference xmlns:r="http://schemas.openxmlformats.org/officeDocument/2006/relationships" w:type="default" r:id="R188abf81a4d346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NPH INVEST AS   ·   Org.nr 988 948 063   ·   Nestvikveien 27   ·   3135 TORØD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NPH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67a93e7ded40f7" /><Relationship Type="http://schemas.openxmlformats.org/officeDocument/2006/relationships/footer" Target="/word/footer1.xml" Id="R188abf81a4d3467f" /></Relationships>
</file>