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30be1426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49d503fdd4a67"/>
      <w:footerReference xmlns:r="http://schemas.openxmlformats.org/officeDocument/2006/relationships" w:type="default" r:id="R9100cc77ca69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 AS   ·   Org.nr 988 950 939   ·   Kalvatrævegen 62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49d503fdd4a67" /><Relationship Type="http://schemas.openxmlformats.org/officeDocument/2006/relationships/footer" Target="/word/footer1.xml" Id="R9100cc77ca6941fc" /></Relationships>
</file>