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79bf4fa85e4c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OLI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Fagernes,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OLI AS</w:t>
      </w:r>
    </w:p>
    <w:sectPr>
      <w:headerReference xmlns:r="http://schemas.openxmlformats.org/officeDocument/2006/relationships" w:type="default" r:id="R53b9422ef1ed46a0"/>
      <w:footerReference xmlns:r="http://schemas.openxmlformats.org/officeDocument/2006/relationships" w:type="default" r:id="Rbe1a21ab250f47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 AS   ·   Org.nr 988 977 608   ·   c/o Olve Lie, Strand, Tyinvegen 487   ·   2900 FAGERNES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b9422ef1ed46a0" /><Relationship Type="http://schemas.openxmlformats.org/officeDocument/2006/relationships/footer" Target="/word/footer1.xml" Id="Rbe1a21ab250f4737" /></Relationships>
</file>