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985bed24d43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HOLDING AS</w:t>
      </w:r>
    </w:p>
    <w:sectPr>
      <w:headerReference xmlns:r="http://schemas.openxmlformats.org/officeDocument/2006/relationships" w:type="default" r:id="R08485aee78fd416a"/>
      <w:footerReference xmlns:r="http://schemas.openxmlformats.org/officeDocument/2006/relationships" w:type="default" r:id="Re0698d92d292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HOLDING AS   ·   Org.nr 988 997 137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85aee78fd416a" /><Relationship Type="http://schemas.openxmlformats.org/officeDocument/2006/relationships/footer" Target="/word/footer1.xml" Id="Re0698d92d2924353" /></Relationships>
</file>