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6eb12506e49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DIN REVISOR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AS</w:t>
      </w:r>
    </w:p>
    <w:sectPr>
      <w:headerReference xmlns:r="http://schemas.openxmlformats.org/officeDocument/2006/relationships" w:type="default" r:id="R8d5854703f2c4bd1"/>
      <w:footerReference xmlns:r="http://schemas.openxmlformats.org/officeDocument/2006/relationships" w:type="default" r:id="Ra9acaf0611d5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AS   ·   Org.nr 989 008 358   ·   Bragernes torg 6   ·   3017 DRAMMEN   ·   postmaster@dinrevisor.org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854703f2c4bd1" /><Relationship Type="http://schemas.openxmlformats.org/officeDocument/2006/relationships/footer" Target="/word/footer1.xml" Id="Ra9acaf0611d5479c" /></Relationships>
</file>