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29b00fe0447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RAUAN INVEST AS</w:t>
      </w:r>
    </w:p>
    <w:sectPr>
      <w:headerReference xmlns:r="http://schemas.openxmlformats.org/officeDocument/2006/relationships" w:type="default" r:id="R7bff835f57ae476b"/>
      <w:footerReference xmlns:r="http://schemas.openxmlformats.org/officeDocument/2006/relationships" w:type="default" r:id="Rd81e1dfbd816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f835f57ae476b" /><Relationship Type="http://schemas.openxmlformats.org/officeDocument/2006/relationships/footer" Target="/word/footer1.xml" Id="Rd81e1dfbd816421c" /></Relationships>
</file>