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d45af1b3b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 INVEST HOLDING AS</w:t>
      </w:r>
    </w:p>
    <w:sectPr>
      <w:headerReference xmlns:r="http://schemas.openxmlformats.org/officeDocument/2006/relationships" w:type="default" r:id="R519a5d346c5d4566"/>
      <w:footerReference xmlns:r="http://schemas.openxmlformats.org/officeDocument/2006/relationships" w:type="default" r:id="Rdfaa84a1e8ba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a5d346c5d4566" /><Relationship Type="http://schemas.openxmlformats.org/officeDocument/2006/relationships/footer" Target="/word/footer1.xml" Id="Rdfaa84a1e8ba425c" /></Relationships>
</file>