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2ad7a5284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DANARI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da800c598ef44281"/>
      <w:footerReference xmlns:r="http://schemas.openxmlformats.org/officeDocument/2006/relationships" w:type="default" r:id="R9432f3e506f0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00c598ef44281" /><Relationship Type="http://schemas.openxmlformats.org/officeDocument/2006/relationships/footer" Target="/word/footer1.xml" Id="R9432f3e506f041f9" /></Relationships>
</file>