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7e4231e1349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TORBJØRN SEIELSTAD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TORBJØRN SEIELSTAD HOLDING AS</w:t>
      </w:r>
    </w:p>
    <w:sectPr>
      <w:headerReference xmlns:r="http://schemas.openxmlformats.org/officeDocument/2006/relationships" w:type="default" r:id="Raa89657e7d634972"/>
      <w:footerReference xmlns:r="http://schemas.openxmlformats.org/officeDocument/2006/relationships" w:type="default" r:id="Rff8cdb016e6442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TORBJØRN SEIELSTAD HOLDING AS   ·   Org.nr 989 028 235   ·   Bankgata 30   ·   2609 LILLEHAMMER   ·   Tlf. 61 22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TORBJØRN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9657e7d634972" /><Relationship Type="http://schemas.openxmlformats.org/officeDocument/2006/relationships/footer" Target="/word/footer1.xml" Id="Rff8cdb016e644205" /></Relationships>
</file>