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8f64a5378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KIKUT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KIKUT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9cae929604f56"/>
      <w:footerReference xmlns:r="http://schemas.openxmlformats.org/officeDocument/2006/relationships" w:type="default" r:id="R4dbac9fe2a3c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INVEST AS   ·   Org.nr 989 029 800   ·   v/ Bjørn Hartz, Lageshallveien 1   ·   3515 HØNEFOSS   ·   Tlf. 32 17 92 60   ·   bjorn.hartz@okohuset.no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9cae929604f56" /><Relationship Type="http://schemas.openxmlformats.org/officeDocument/2006/relationships/footer" Target="/word/footer1.xml" Id="R4dbac9fe2a3c4f10" /></Relationships>
</file>