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8b2e6af6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 ENERGI AS</w:t>
      </w:r>
    </w:p>
    <w:sectPr>
      <w:headerReference xmlns:r="http://schemas.openxmlformats.org/officeDocument/2006/relationships" w:type="default" r:id="Rddbad9aa4fe84deb"/>
      <w:footerReference xmlns:r="http://schemas.openxmlformats.org/officeDocument/2006/relationships" w:type="default" r:id="R32622114f01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d9aa4fe84deb" /><Relationship Type="http://schemas.openxmlformats.org/officeDocument/2006/relationships/footer" Target="/word/footer1.xml" Id="R32622114f0184d9d" /></Relationships>
</file>