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eca116b0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TUNESTVEIT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TUNESTVEIT AS</w:t>
      </w:r>
    </w:p>
    <w:sectPr>
      <w:headerReference xmlns:r="http://schemas.openxmlformats.org/officeDocument/2006/relationships" w:type="default" r:id="Rafc53505d46b4b37"/>
      <w:footerReference xmlns:r="http://schemas.openxmlformats.org/officeDocument/2006/relationships" w:type="default" r:id="Reb698806df8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53505d46b4b37" /><Relationship Type="http://schemas.openxmlformats.org/officeDocument/2006/relationships/footer" Target="/word/footer1.xml" Id="Reb698806df8e43ba" /></Relationships>
</file>