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515bbddcb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AS</w:t>
      </w:r>
    </w:p>
    <w:sectPr>
      <w:headerReference xmlns:r="http://schemas.openxmlformats.org/officeDocument/2006/relationships" w:type="default" r:id="Rd212c9d3d46142c1"/>
      <w:footerReference xmlns:r="http://schemas.openxmlformats.org/officeDocument/2006/relationships" w:type="default" r:id="R803c252e494d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AS   ·   Org.nr 989 049 313   ·   Haakon den godes vei 14   ·   0373 OSLO   ·   jgts@thrane-steen.no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c9d3d46142c1" /><Relationship Type="http://schemas.openxmlformats.org/officeDocument/2006/relationships/footer" Target="/word/footer1.xml" Id="R803c252e494d45be" /></Relationships>
</file>