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edd20dd6c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SEABORN HOLDING AS</w:t>
      </w:r>
    </w:p>
    <w:sectPr>
      <w:headerReference xmlns:r="http://schemas.openxmlformats.org/officeDocument/2006/relationships" w:type="default" r:id="R14425932ed7d4b81"/>
      <w:footerReference xmlns:r="http://schemas.openxmlformats.org/officeDocument/2006/relationships" w:type="default" r:id="R275fbfd3aff9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SEABORN HOLDING AS   ·   Org.nr 989 053 175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SEABORN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25932ed7d4b81" /><Relationship Type="http://schemas.openxmlformats.org/officeDocument/2006/relationships/footer" Target="/word/footer1.xml" Id="R275fbfd3aff94e6e" /></Relationships>
</file>