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92d5003c2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ANDROMEDA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ANDROMEDA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24f157fbab4acf"/>
      <w:footerReference xmlns:r="http://schemas.openxmlformats.org/officeDocument/2006/relationships" w:type="default" r:id="R2a044af08a15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ANDROMEDA HOLDING AS   ·   Org.nr 989 061 658   ·   c/o Tone Skaugen, Fjordvegen 45B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ANDROMEDA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4f157fbab4acf" /><Relationship Type="http://schemas.openxmlformats.org/officeDocument/2006/relationships/footer" Target="/word/footer1.xml" Id="R2a044af08a1542d3" /></Relationships>
</file>