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8b7c26e47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OCRG HOLDING AS</w:t>
      </w:r>
    </w:p>
    <w:sectPr>
      <w:headerReference xmlns:r="http://schemas.openxmlformats.org/officeDocument/2006/relationships" w:type="default" r:id="Reef0e48112034adc"/>
      <w:footerReference xmlns:r="http://schemas.openxmlformats.org/officeDocument/2006/relationships" w:type="default" r:id="R05534cfe533d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0e48112034adc" /><Relationship Type="http://schemas.openxmlformats.org/officeDocument/2006/relationships/footer" Target="/word/footer1.xml" Id="R05534cfe533d4d44" /></Relationships>
</file>