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6f32a92ba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112a8e66246eb"/>
      <w:footerReference xmlns:r="http://schemas.openxmlformats.org/officeDocument/2006/relationships" w:type="default" r:id="Rcc24365b813f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HOLDING AS   ·   Org.nr 989 077 562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112a8e66246eb" /><Relationship Type="http://schemas.openxmlformats.org/officeDocument/2006/relationships/footer" Target="/word/footer1.xml" Id="Rcc24365b813f43a3" /></Relationships>
</file>